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AAC0" w14:textId="77777777" w:rsidR="005446D8" w:rsidRPr="002274E4" w:rsidRDefault="005446D8" w:rsidP="009F161D">
      <w:pPr>
        <w:tabs>
          <w:tab w:val="left" w:pos="1684"/>
        </w:tabs>
        <w:spacing w:before="0"/>
        <w:ind w:left="0" w:right="6"/>
        <w:rPr>
          <w:i w:val="0"/>
          <w:sz w:val="24"/>
          <w:szCs w:val="24"/>
        </w:rPr>
      </w:pPr>
    </w:p>
    <w:p w14:paraId="054B5741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Директору</w:t>
      </w:r>
    </w:p>
    <w:p w14:paraId="365F0160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філії АТ «Прикарпаттяобленерго»</w:t>
      </w:r>
    </w:p>
    <w:p w14:paraId="75C49285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«____________________»</w:t>
      </w:r>
    </w:p>
    <w:p w14:paraId="1135DF92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5ACEA334" w14:textId="77777777" w:rsidR="005446D8" w:rsidRPr="002274E4" w:rsidRDefault="005446D8" w:rsidP="005446D8">
      <w:pPr>
        <w:tabs>
          <w:tab w:val="left" w:pos="1843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(прізвище, ім'я, по батькові керівника якому подається заява)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4457E073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</w:t>
      </w:r>
    </w:p>
    <w:p w14:paraId="7A4A7E74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(посада, прізвище ім'я, по батькові  керівника юридичної особи Замовника)</w:t>
      </w:r>
    </w:p>
    <w:p w14:paraId="16E230D0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7E775B06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(назва юридичної особи (замовника))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43EBEF9D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__________________________________________________________________</w:t>
      </w:r>
    </w:p>
    <w:p w14:paraId="4D542C62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(поштова адреса)</w:t>
      </w:r>
      <w:r w:rsidRPr="0071266A">
        <w:rPr>
          <w:i w:val="0"/>
          <w:sz w:val="24"/>
          <w:szCs w:val="24"/>
          <w:vertAlign w:val="superscript"/>
        </w:rPr>
        <w:tab/>
      </w:r>
    </w:p>
    <w:p w14:paraId="313776FB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</w:t>
      </w:r>
    </w:p>
    <w:p w14:paraId="37DC4AAF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B5FD5">
        <w:rPr>
          <w:i w:val="0"/>
          <w:sz w:val="24"/>
          <w:szCs w:val="24"/>
          <w:vertAlign w:val="superscript"/>
        </w:rPr>
        <w:t>(телефон</w:t>
      </w:r>
      <w:r w:rsidRPr="0071266A">
        <w:rPr>
          <w:i w:val="0"/>
          <w:sz w:val="24"/>
          <w:szCs w:val="24"/>
        </w:rPr>
        <w:t>)</w:t>
      </w:r>
      <w:r w:rsidRPr="0071266A">
        <w:rPr>
          <w:i w:val="0"/>
          <w:sz w:val="24"/>
          <w:szCs w:val="24"/>
        </w:rPr>
        <w:tab/>
      </w:r>
    </w:p>
    <w:p w14:paraId="1929EAB4" w14:textId="77777777" w:rsidR="005446D8" w:rsidRPr="002274E4" w:rsidRDefault="005446D8" w:rsidP="005446D8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З А Я В А</w:t>
      </w:r>
    </w:p>
    <w:p w14:paraId="781DA7AC" w14:textId="0F3EC5D4" w:rsidR="00A66B74" w:rsidRDefault="006701D7" w:rsidP="008A7B64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У зв’язку із проведенням демонтажу </w:t>
      </w:r>
      <w:r w:rsidR="007B5FB2">
        <w:rPr>
          <w:i w:val="0"/>
          <w:sz w:val="24"/>
          <w:szCs w:val="24"/>
        </w:rPr>
        <w:t>технічних засобів електронних комунікацій, які розташовані</w:t>
      </w:r>
      <w:r w:rsidRPr="00EA7887">
        <w:rPr>
          <w:i w:val="0"/>
          <w:sz w:val="24"/>
          <w:szCs w:val="24"/>
        </w:rPr>
        <w:t xml:space="preserve"> на елементах інфраструктури </w:t>
      </w:r>
      <w:r>
        <w:rPr>
          <w:i w:val="0"/>
          <w:sz w:val="24"/>
          <w:szCs w:val="24"/>
        </w:rPr>
        <w:t xml:space="preserve">об’єкта доступу </w:t>
      </w:r>
      <w:r w:rsidRPr="00AB2E35">
        <w:rPr>
          <w:i w:val="0"/>
          <w:sz w:val="24"/>
          <w:szCs w:val="24"/>
        </w:rPr>
        <w:t>електроенергетики</w:t>
      </w:r>
      <w:r>
        <w:rPr>
          <w:i w:val="0"/>
          <w:sz w:val="24"/>
          <w:szCs w:val="24"/>
        </w:rPr>
        <w:t xml:space="preserve"> </w:t>
      </w:r>
      <w:r w:rsidRPr="00EA7887">
        <w:rPr>
          <w:i w:val="0"/>
          <w:sz w:val="24"/>
          <w:szCs w:val="24"/>
        </w:rPr>
        <w:t>АТ «Прикарпаттяобленерго»</w:t>
      </w:r>
      <w:r>
        <w:rPr>
          <w:i w:val="0"/>
          <w:sz w:val="24"/>
          <w:szCs w:val="24"/>
        </w:rPr>
        <w:t>,</w:t>
      </w:r>
      <w:r w:rsidRPr="00EA788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</w:t>
      </w:r>
      <w:r w:rsidR="00AB2E35" w:rsidRPr="00145D1B">
        <w:rPr>
          <w:i w:val="0"/>
          <w:sz w:val="24"/>
          <w:szCs w:val="24"/>
        </w:rPr>
        <w:t>рошу внести змін</w:t>
      </w:r>
      <w:r w:rsidR="00601453" w:rsidRPr="00145D1B">
        <w:rPr>
          <w:i w:val="0"/>
          <w:sz w:val="24"/>
          <w:szCs w:val="24"/>
        </w:rPr>
        <w:t>и</w:t>
      </w:r>
      <w:r w:rsidR="00AB2E35" w:rsidRPr="00145D1B">
        <w:rPr>
          <w:i w:val="0"/>
          <w:sz w:val="24"/>
          <w:szCs w:val="24"/>
        </w:rPr>
        <w:t xml:space="preserve"> </w:t>
      </w:r>
      <w:r w:rsidR="009A5D10" w:rsidRPr="00145D1B">
        <w:rPr>
          <w:i w:val="0"/>
          <w:sz w:val="24"/>
          <w:szCs w:val="24"/>
        </w:rPr>
        <w:t xml:space="preserve">кількісті опор ліній електропередачі 0,4-10 кВ </w:t>
      </w:r>
      <w:r w:rsidR="00AB2E35" w:rsidRPr="00145D1B">
        <w:rPr>
          <w:i w:val="0"/>
          <w:sz w:val="24"/>
          <w:szCs w:val="24"/>
        </w:rPr>
        <w:t>у Додатк</w:t>
      </w:r>
      <w:r w:rsidR="009A5D10" w:rsidRPr="00145D1B">
        <w:rPr>
          <w:i w:val="0"/>
          <w:sz w:val="24"/>
          <w:szCs w:val="24"/>
        </w:rPr>
        <w:t>у</w:t>
      </w:r>
      <w:r w:rsidR="00AB2E35" w:rsidRPr="00145D1B">
        <w:rPr>
          <w:i w:val="0"/>
          <w:sz w:val="24"/>
          <w:szCs w:val="24"/>
        </w:rPr>
        <w:t xml:space="preserve"> № 1 до Договору № </w:t>
      </w:r>
      <w:r w:rsidR="008A7B64" w:rsidRPr="008A7B64">
        <w:rPr>
          <w:i w:val="0"/>
          <w:sz w:val="24"/>
          <w:szCs w:val="24"/>
          <w:u w:val="single"/>
        </w:rPr>
        <w:t>__________</w:t>
      </w:r>
      <w:r w:rsidR="00AB2E35" w:rsidRPr="008A7B64">
        <w:rPr>
          <w:i w:val="0"/>
          <w:sz w:val="24"/>
          <w:szCs w:val="24"/>
          <w:u w:val="single"/>
        </w:rPr>
        <w:t xml:space="preserve"> </w:t>
      </w:r>
      <w:r w:rsidR="00AB2E35" w:rsidRPr="008A7B64">
        <w:rPr>
          <w:i w:val="0"/>
          <w:sz w:val="24"/>
          <w:szCs w:val="24"/>
        </w:rPr>
        <w:t>в</w:t>
      </w:r>
      <w:r w:rsidR="00AB2E35" w:rsidRPr="00145D1B">
        <w:rPr>
          <w:i w:val="0"/>
          <w:sz w:val="24"/>
          <w:szCs w:val="24"/>
        </w:rPr>
        <w:t>ід</w:t>
      </w:r>
      <w:r w:rsidR="008A7B64">
        <w:rPr>
          <w:i w:val="0"/>
          <w:sz w:val="24"/>
          <w:szCs w:val="24"/>
        </w:rPr>
        <w:t>______________</w:t>
      </w:r>
      <w:r w:rsidR="00A66B74" w:rsidRPr="00145D1B">
        <w:rPr>
          <w:i w:val="0"/>
          <w:sz w:val="24"/>
          <w:szCs w:val="24"/>
        </w:rPr>
        <w:t xml:space="preserve">, </w:t>
      </w:r>
      <w:r w:rsidR="00AB136B" w:rsidRPr="00145D1B">
        <w:rPr>
          <w:i w:val="0"/>
          <w:sz w:val="24"/>
          <w:szCs w:val="24"/>
        </w:rPr>
        <w:t>відповідно</w:t>
      </w:r>
      <w:r>
        <w:rPr>
          <w:i w:val="0"/>
          <w:sz w:val="24"/>
          <w:szCs w:val="24"/>
        </w:rPr>
        <w:t xml:space="preserve"> вказаного</w:t>
      </w:r>
      <w:r w:rsidR="00AB136B" w:rsidRPr="00145D1B">
        <w:rPr>
          <w:i w:val="0"/>
          <w:sz w:val="24"/>
          <w:szCs w:val="24"/>
        </w:rPr>
        <w:t xml:space="preserve"> переліку </w:t>
      </w:r>
      <w:r w:rsidR="009A5D10" w:rsidRPr="00145D1B">
        <w:rPr>
          <w:i w:val="0"/>
          <w:sz w:val="24"/>
          <w:szCs w:val="24"/>
        </w:rPr>
        <w:t xml:space="preserve">об’єктів </w:t>
      </w:r>
      <w:r w:rsidR="00AB136B" w:rsidRPr="00145D1B">
        <w:rPr>
          <w:i w:val="0"/>
          <w:sz w:val="24"/>
          <w:szCs w:val="24"/>
        </w:rPr>
        <w:t>в таблиці № 1.</w:t>
      </w:r>
      <w:r>
        <w:rPr>
          <w:i w:val="0"/>
          <w:sz w:val="24"/>
          <w:szCs w:val="24"/>
        </w:rPr>
        <w:t xml:space="preserve"> Демонтаж </w:t>
      </w:r>
      <w:r w:rsidR="006E36A2">
        <w:rPr>
          <w:i w:val="0"/>
          <w:sz w:val="24"/>
          <w:szCs w:val="24"/>
        </w:rPr>
        <w:t>технічних засобів електронних комунікацій</w:t>
      </w:r>
      <w:r w:rsidR="00DF23C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зобов’язуюся виконати не пізніше вказаної дати у таблиці № 1.</w:t>
      </w:r>
    </w:p>
    <w:p w14:paraId="24B658BD" w14:textId="77777777" w:rsidR="006D67D3" w:rsidRPr="009A5D10" w:rsidRDefault="006D67D3" w:rsidP="00A66B74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</w:p>
    <w:p w14:paraId="027709D4" w14:textId="77777777" w:rsidR="006060CF" w:rsidRDefault="00E24601" w:rsidP="00E24601">
      <w:pPr>
        <w:tabs>
          <w:tab w:val="left" w:pos="142"/>
        </w:tabs>
        <w:spacing w:before="0"/>
        <w:ind w:left="0" w:right="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Таблиця № 1</w:t>
      </w:r>
    </w:p>
    <w:tbl>
      <w:tblPr>
        <w:tblStyle w:val="a6"/>
        <w:tblW w:w="10491" w:type="dxa"/>
        <w:tblInd w:w="-147" w:type="dxa"/>
        <w:tblLook w:val="04A0" w:firstRow="1" w:lastRow="0" w:firstColumn="1" w:lastColumn="0" w:noHBand="0" w:noVBand="1"/>
      </w:tblPr>
      <w:tblGrid>
        <w:gridCol w:w="464"/>
        <w:gridCol w:w="1620"/>
        <w:gridCol w:w="2478"/>
        <w:gridCol w:w="831"/>
        <w:gridCol w:w="2673"/>
        <w:gridCol w:w="1403"/>
        <w:gridCol w:w="1022"/>
      </w:tblGrid>
      <w:tr w:rsidR="00CD6A96" w14:paraId="22A12C1F" w14:textId="77777777" w:rsidTr="00D86C94">
        <w:tc>
          <w:tcPr>
            <w:tcW w:w="464" w:type="dxa"/>
            <w:vAlign w:val="center"/>
          </w:tcPr>
          <w:p w14:paraId="2BC0C237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№</w:t>
            </w:r>
          </w:p>
        </w:tc>
        <w:tc>
          <w:tcPr>
            <w:tcW w:w="1620" w:type="dxa"/>
            <w:vAlign w:val="center"/>
          </w:tcPr>
          <w:p w14:paraId="1CE7744D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Населений пункт</w:t>
            </w:r>
          </w:p>
        </w:tc>
        <w:tc>
          <w:tcPr>
            <w:tcW w:w="2478" w:type="dxa"/>
            <w:vAlign w:val="center"/>
          </w:tcPr>
          <w:p w14:paraId="766580EA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Диспетчерська назва об’єкта</w:t>
            </w:r>
          </w:p>
        </w:tc>
        <w:tc>
          <w:tcPr>
            <w:tcW w:w="831" w:type="dxa"/>
            <w:vAlign w:val="center"/>
          </w:tcPr>
          <w:p w14:paraId="2F0F9422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К-ть опор</w:t>
            </w:r>
          </w:p>
        </w:tc>
        <w:tc>
          <w:tcPr>
            <w:tcW w:w="2673" w:type="dxa"/>
            <w:vAlign w:val="center"/>
          </w:tcPr>
          <w:p w14:paraId="03B2B166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Номер опор</w:t>
            </w:r>
          </w:p>
        </w:tc>
        <w:tc>
          <w:tcPr>
            <w:tcW w:w="1403" w:type="dxa"/>
            <w:vAlign w:val="center"/>
          </w:tcPr>
          <w:p w14:paraId="794C4FBF" w14:textId="77777777" w:rsidR="00CD6A96" w:rsidRPr="002B02CB" w:rsidRDefault="002B02CB" w:rsidP="006701D7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Планова д</w:t>
            </w:r>
            <w:r w:rsidR="00CD6A96" w:rsidRPr="002B02CB">
              <w:rPr>
                <w:b/>
                <w:i w:val="0"/>
                <w:szCs w:val="22"/>
              </w:rPr>
              <w:t>ата здійснення</w:t>
            </w:r>
            <w:r w:rsidR="006701D7">
              <w:rPr>
                <w:b/>
                <w:i w:val="0"/>
                <w:szCs w:val="22"/>
              </w:rPr>
              <w:t xml:space="preserve"> демонтажу</w:t>
            </w:r>
          </w:p>
        </w:tc>
        <w:tc>
          <w:tcPr>
            <w:tcW w:w="1022" w:type="dxa"/>
            <w:vAlign w:val="center"/>
          </w:tcPr>
          <w:p w14:paraId="7F9C4D57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Вимкн.</w:t>
            </w:r>
          </w:p>
          <w:p w14:paraId="2A5005A8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об’єкта</w:t>
            </w:r>
          </w:p>
          <w:p w14:paraId="5AF5CC08" w14:textId="77777777" w:rsidR="00555E12" w:rsidRPr="002B02CB" w:rsidRDefault="00555E12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Cs w:val="22"/>
              </w:rPr>
            </w:pPr>
            <w:r w:rsidRPr="002B02CB">
              <w:rPr>
                <w:b/>
                <w:szCs w:val="22"/>
              </w:rPr>
              <w:t>так/ні</w:t>
            </w:r>
          </w:p>
        </w:tc>
      </w:tr>
      <w:tr w:rsidR="00CD6A96" w14:paraId="453A6D89" w14:textId="77777777" w:rsidTr="00D86C94">
        <w:tc>
          <w:tcPr>
            <w:tcW w:w="464" w:type="dxa"/>
          </w:tcPr>
          <w:p w14:paraId="1C26533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42AE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8FF587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46F1473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146B49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08BF9D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4FCDB9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381F173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B189ED5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2A922FA4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2D75DD88" w14:textId="77777777" w:rsidTr="00D86C94">
        <w:tc>
          <w:tcPr>
            <w:tcW w:w="464" w:type="dxa"/>
          </w:tcPr>
          <w:p w14:paraId="6D88FB21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172370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1B762A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735111E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29F989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56C2F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482D23B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9C7DA00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3033787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53AA6B36" w14:textId="77777777" w:rsidTr="00D86C94">
        <w:tc>
          <w:tcPr>
            <w:tcW w:w="464" w:type="dxa"/>
          </w:tcPr>
          <w:p w14:paraId="1DC079A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08FFCB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04A0B0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3396D8C0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060E3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C5C8C1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576C04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7BAEB35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8DE4FD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119EFFF7" w14:textId="77777777" w:rsidTr="00D86C94">
        <w:tc>
          <w:tcPr>
            <w:tcW w:w="464" w:type="dxa"/>
          </w:tcPr>
          <w:p w14:paraId="4BDFCA9D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6CB443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C4C564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77964611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B0AF26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E037AB1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686C77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2BA01BE5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85AE20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3AF5EEDF" w14:textId="77777777" w:rsidTr="00D86C94">
        <w:tc>
          <w:tcPr>
            <w:tcW w:w="464" w:type="dxa"/>
          </w:tcPr>
          <w:p w14:paraId="1BCE682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7E1CD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9267126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52CFAC59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413C1C1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4FCC06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F6E57EE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73032DA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F1BDCE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14:paraId="07D9A4E7" w14:textId="77777777" w:rsidR="004559C8" w:rsidRPr="00242145" w:rsidRDefault="005446D8" w:rsidP="00242145">
      <w:pPr>
        <w:tabs>
          <w:tab w:val="left" w:pos="9066"/>
        </w:tabs>
        <w:spacing w:before="0"/>
        <w:ind w:left="0" w:right="6"/>
        <w:jc w:val="both"/>
        <w:rPr>
          <w:i w:val="0"/>
        </w:rPr>
      </w:pPr>
      <w:r w:rsidRPr="002274E4">
        <w:rPr>
          <w:i w:val="0"/>
        </w:rPr>
        <w:tab/>
      </w:r>
      <w:r>
        <w:rPr>
          <w:i w:val="0"/>
          <w:color w:val="000000"/>
          <w:bdr w:val="none" w:sz="0" w:space="0" w:color="auto" w:frame="1"/>
        </w:rPr>
        <w:tab/>
      </w:r>
    </w:p>
    <w:p w14:paraId="4397D4C2" w14:textId="77777777" w:rsidR="00D627C4" w:rsidRDefault="00AB136B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  <w:r w:rsidRPr="00AB136B">
        <w:rPr>
          <w:szCs w:val="24"/>
        </w:rPr>
        <w:t>*</w:t>
      </w:r>
      <w:r w:rsidRPr="00AB136B">
        <w:t xml:space="preserve"> </w:t>
      </w:r>
      <w:r>
        <w:rPr>
          <w:szCs w:val="24"/>
        </w:rPr>
        <w:t>С</w:t>
      </w:r>
      <w:r w:rsidRPr="00AB136B">
        <w:rPr>
          <w:szCs w:val="24"/>
        </w:rPr>
        <w:t>амовільн</w:t>
      </w:r>
      <w:r>
        <w:rPr>
          <w:szCs w:val="24"/>
        </w:rPr>
        <w:t>е</w:t>
      </w:r>
      <w:r w:rsidRPr="00AB136B">
        <w:rPr>
          <w:szCs w:val="24"/>
        </w:rPr>
        <w:t xml:space="preserve"> розміщення технічних засобів електронних комунікацій на елементах інфраструктури об’єкта доступу </w:t>
      </w:r>
      <w:r w:rsidR="00D627C4">
        <w:rPr>
          <w:szCs w:val="24"/>
        </w:rPr>
        <w:t xml:space="preserve">– це виявлений </w:t>
      </w:r>
      <w:r w:rsidR="00AB4656">
        <w:rPr>
          <w:szCs w:val="24"/>
        </w:rPr>
        <w:t>персоналом АТ «Прикарпаттяобленерго»</w:t>
      </w:r>
      <w:r w:rsidR="001D1574">
        <w:rPr>
          <w:szCs w:val="24"/>
        </w:rPr>
        <w:t xml:space="preserve"> </w:t>
      </w:r>
      <w:r w:rsidR="00D627C4">
        <w:rPr>
          <w:szCs w:val="24"/>
        </w:rPr>
        <w:t>ВОЛЗ на опорах які відсутні</w:t>
      </w:r>
      <w:r w:rsidR="00D627C4" w:rsidRPr="00AB136B">
        <w:rPr>
          <w:szCs w:val="24"/>
        </w:rPr>
        <w:t xml:space="preserve"> у</w:t>
      </w:r>
      <w:r w:rsidR="00C3031F">
        <w:rPr>
          <w:szCs w:val="24"/>
        </w:rPr>
        <w:t xml:space="preserve"> підписаному Додатку</w:t>
      </w:r>
      <w:r w:rsidR="00D627C4" w:rsidRPr="00AB136B">
        <w:rPr>
          <w:szCs w:val="24"/>
        </w:rPr>
        <w:t xml:space="preserve"> № 1 до Договору </w:t>
      </w:r>
      <w:r w:rsidR="00D627C4">
        <w:rPr>
          <w:szCs w:val="24"/>
        </w:rPr>
        <w:t>більше</w:t>
      </w:r>
      <w:r w:rsidR="00C3031F">
        <w:rPr>
          <w:szCs w:val="24"/>
        </w:rPr>
        <w:t xml:space="preserve"> ніж</w:t>
      </w:r>
      <w:r w:rsidR="00D627C4">
        <w:rPr>
          <w:szCs w:val="24"/>
        </w:rPr>
        <w:t xml:space="preserve"> 15 днів з моменту виконання робіт заявленими в даній заяві.</w:t>
      </w:r>
    </w:p>
    <w:p w14:paraId="32CA0213" w14:textId="77777777" w:rsidR="00D627C4" w:rsidRDefault="00D627C4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</w:p>
    <w:p w14:paraId="0ABE6673" w14:textId="77777777" w:rsidR="00AB136B" w:rsidRPr="001D1574" w:rsidRDefault="00AB136B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  <w:r w:rsidRPr="00AB136B">
        <w:rPr>
          <w:szCs w:val="24"/>
        </w:rPr>
        <w:t>**</w:t>
      </w:r>
      <w:r w:rsidR="001D1574">
        <w:rPr>
          <w:szCs w:val="24"/>
        </w:rPr>
        <w:t xml:space="preserve"> Виявлене правопорушення підвішування ВОЛЗ – це порушення які не відповідають виданим вимогам. Власник</w:t>
      </w:r>
      <w:r w:rsidR="008B702E">
        <w:rPr>
          <w:szCs w:val="24"/>
        </w:rPr>
        <w:t xml:space="preserve"> мереж</w:t>
      </w:r>
      <w:r w:rsidR="00C90C34">
        <w:rPr>
          <w:szCs w:val="24"/>
        </w:rPr>
        <w:t xml:space="preserve"> формує перелік порушень</w:t>
      </w:r>
      <w:r w:rsidRPr="00AB136B">
        <w:rPr>
          <w:szCs w:val="24"/>
        </w:rPr>
        <w:t xml:space="preserve"> інфраструктури об’єкта доступу електроенергетики під час планового або позачергового огляду </w:t>
      </w:r>
      <w:r w:rsidR="00C90C34">
        <w:rPr>
          <w:szCs w:val="24"/>
        </w:rPr>
        <w:t>та направляє замовнику</w:t>
      </w:r>
      <w:r w:rsidR="008B702E">
        <w:rPr>
          <w:szCs w:val="24"/>
        </w:rPr>
        <w:t xml:space="preserve"> акт-претензію</w:t>
      </w:r>
      <w:r w:rsidR="00C90C34">
        <w:rPr>
          <w:szCs w:val="24"/>
        </w:rPr>
        <w:t xml:space="preserve"> для</w:t>
      </w:r>
      <w:r w:rsidRPr="00AB136B">
        <w:rPr>
          <w:szCs w:val="24"/>
        </w:rPr>
        <w:t xml:space="preserve"> усунення зауважень</w:t>
      </w:r>
      <w:r w:rsidRPr="001351AB">
        <w:rPr>
          <w:sz w:val="24"/>
          <w:szCs w:val="24"/>
        </w:rPr>
        <w:t>.</w:t>
      </w:r>
    </w:p>
    <w:p w14:paraId="456D118F" w14:textId="77777777" w:rsidR="0078032D" w:rsidRDefault="0078032D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</w:p>
    <w:p w14:paraId="0447753E" w14:textId="77777777" w:rsidR="0078032D" w:rsidRDefault="0078032D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</w:p>
    <w:p w14:paraId="44697A47" w14:textId="77777777" w:rsidR="00E15FDF" w:rsidRPr="002274E4" w:rsidRDefault="00E15FDF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_________</w:t>
      </w:r>
      <w:r w:rsidR="0088145C">
        <w:rPr>
          <w:b/>
          <w:i w:val="0"/>
          <w:sz w:val="24"/>
          <w:szCs w:val="24"/>
        </w:rPr>
        <w:t>_____</w:t>
      </w:r>
      <w:r w:rsidR="0018790A">
        <w:rPr>
          <w:b/>
          <w:i w:val="0"/>
          <w:sz w:val="24"/>
          <w:szCs w:val="24"/>
        </w:rPr>
        <w:t>_</w:t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="0088145C"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2274E4">
        <w:rPr>
          <w:b/>
          <w:i w:val="0"/>
          <w:sz w:val="24"/>
          <w:szCs w:val="24"/>
        </w:rPr>
        <w:t>___________</w:t>
      </w:r>
      <w:r w:rsidR="0088145C">
        <w:rPr>
          <w:b/>
          <w:i w:val="0"/>
          <w:sz w:val="24"/>
          <w:szCs w:val="24"/>
        </w:rPr>
        <w:t>/_______________________</w:t>
      </w:r>
    </w:p>
    <w:p w14:paraId="1D84DCD2" w14:textId="77777777" w:rsidR="00185ECE" w:rsidRPr="00815047" w:rsidRDefault="00E15FDF" w:rsidP="00815047">
      <w:pPr>
        <w:spacing w:before="0"/>
        <w:ind w:left="708" w:right="0" w:firstLine="708"/>
        <w:rPr>
          <w:i w:val="0"/>
          <w:sz w:val="24"/>
          <w:szCs w:val="24"/>
        </w:rPr>
      </w:pPr>
      <w:r w:rsidRPr="0018790A">
        <w:rPr>
          <w:szCs w:val="24"/>
        </w:rPr>
        <w:t>(дата)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8145C">
        <w:rPr>
          <w:i w:val="0"/>
          <w:sz w:val="24"/>
          <w:szCs w:val="24"/>
        </w:rPr>
        <w:tab/>
      </w:r>
      <w:r w:rsidR="0088145C"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 w:rsidR="0088145C" w:rsidRPr="0018790A">
        <w:rPr>
          <w:szCs w:val="24"/>
        </w:rPr>
        <w:t>(П</w:t>
      </w:r>
      <w:r w:rsidRPr="0018790A">
        <w:rPr>
          <w:szCs w:val="24"/>
        </w:rPr>
        <w:t>ідпис</w:t>
      </w:r>
      <w:r w:rsidR="0088145C" w:rsidRPr="0018790A">
        <w:rPr>
          <w:szCs w:val="24"/>
        </w:rPr>
        <w:t>, І.П.</w:t>
      </w:r>
      <w:r w:rsidRPr="0018790A">
        <w:rPr>
          <w:szCs w:val="24"/>
        </w:rPr>
        <w:t>)</w:t>
      </w:r>
    </w:p>
    <w:sectPr w:rsidR="00185ECE" w:rsidRPr="00815047" w:rsidSect="003F6C47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2C1"/>
    <w:multiLevelType w:val="hybridMultilevel"/>
    <w:tmpl w:val="822EC472"/>
    <w:lvl w:ilvl="0" w:tplc="C86C77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98E3BA9"/>
    <w:multiLevelType w:val="hybridMultilevel"/>
    <w:tmpl w:val="2C2E250E"/>
    <w:lvl w:ilvl="0" w:tplc="E364134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0A13F7"/>
    <w:multiLevelType w:val="hybridMultilevel"/>
    <w:tmpl w:val="94EE0E96"/>
    <w:lvl w:ilvl="0" w:tplc="68AAAF38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6A0480"/>
    <w:multiLevelType w:val="hybridMultilevel"/>
    <w:tmpl w:val="F3FA4492"/>
    <w:lvl w:ilvl="0" w:tplc="A1187C4C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71"/>
    <w:rsid w:val="001351AB"/>
    <w:rsid w:val="00145D1B"/>
    <w:rsid w:val="00175A43"/>
    <w:rsid w:val="00185ECE"/>
    <w:rsid w:val="0018790A"/>
    <w:rsid w:val="001A0D71"/>
    <w:rsid w:val="001D1574"/>
    <w:rsid w:val="001D2DAA"/>
    <w:rsid w:val="002406DD"/>
    <w:rsid w:val="00242145"/>
    <w:rsid w:val="002B02CB"/>
    <w:rsid w:val="0033410E"/>
    <w:rsid w:val="00393CEB"/>
    <w:rsid w:val="003F6C47"/>
    <w:rsid w:val="004559C8"/>
    <w:rsid w:val="005446D8"/>
    <w:rsid w:val="00555E12"/>
    <w:rsid w:val="00567BD0"/>
    <w:rsid w:val="005F4305"/>
    <w:rsid w:val="00601453"/>
    <w:rsid w:val="006060CF"/>
    <w:rsid w:val="00621077"/>
    <w:rsid w:val="006701D7"/>
    <w:rsid w:val="006D67D3"/>
    <w:rsid w:val="006E36A2"/>
    <w:rsid w:val="006F05BE"/>
    <w:rsid w:val="007048FF"/>
    <w:rsid w:val="0078032D"/>
    <w:rsid w:val="0079371A"/>
    <w:rsid w:val="007978AC"/>
    <w:rsid w:val="007B5FB2"/>
    <w:rsid w:val="007E4AFA"/>
    <w:rsid w:val="00815047"/>
    <w:rsid w:val="00845D6D"/>
    <w:rsid w:val="0088145C"/>
    <w:rsid w:val="008A7B64"/>
    <w:rsid w:val="008A7EB9"/>
    <w:rsid w:val="008B702E"/>
    <w:rsid w:val="008E5D82"/>
    <w:rsid w:val="00903250"/>
    <w:rsid w:val="009A5D10"/>
    <w:rsid w:val="009F161D"/>
    <w:rsid w:val="009F4662"/>
    <w:rsid w:val="00A66B74"/>
    <w:rsid w:val="00A75A09"/>
    <w:rsid w:val="00AB136B"/>
    <w:rsid w:val="00AB2E35"/>
    <w:rsid w:val="00AB4656"/>
    <w:rsid w:val="00AE21C7"/>
    <w:rsid w:val="00AF77A6"/>
    <w:rsid w:val="00BD2CBB"/>
    <w:rsid w:val="00C3031F"/>
    <w:rsid w:val="00C90C34"/>
    <w:rsid w:val="00CD6A96"/>
    <w:rsid w:val="00D627C4"/>
    <w:rsid w:val="00D73DB9"/>
    <w:rsid w:val="00D83526"/>
    <w:rsid w:val="00D86C94"/>
    <w:rsid w:val="00DF23CE"/>
    <w:rsid w:val="00E15FDF"/>
    <w:rsid w:val="00E24601"/>
    <w:rsid w:val="00E77562"/>
    <w:rsid w:val="00E82C08"/>
    <w:rsid w:val="00EA7887"/>
    <w:rsid w:val="00F2155E"/>
    <w:rsid w:val="00FB4ECF"/>
    <w:rsid w:val="00FC0679"/>
    <w:rsid w:val="00FC083C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F9D3"/>
  <w15:chartTrackingRefBased/>
  <w15:docId w15:val="{51454DD3-1F64-4649-BBB5-5FE8933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D8"/>
    <w:pPr>
      <w:widowControl w:val="0"/>
      <w:spacing w:before="260"/>
      <w:ind w:left="40" w:right="800"/>
    </w:pPr>
    <w:rPr>
      <w:i/>
      <w:lang w:eastAsia="ru-RU"/>
    </w:rPr>
  </w:style>
  <w:style w:type="paragraph" w:styleId="1">
    <w:name w:val="heading 1"/>
    <w:basedOn w:val="a"/>
    <w:next w:val="a"/>
    <w:link w:val="10"/>
    <w:qFormat/>
    <w:rsid w:val="00FD6BBC"/>
    <w:pPr>
      <w:keepNext/>
      <w:widowControl/>
      <w:spacing w:before="0"/>
      <w:ind w:left="0" w:right="0"/>
      <w:jc w:val="center"/>
      <w:outlineLvl w:val="0"/>
    </w:pPr>
    <w:rPr>
      <w:b/>
      <w:bCs/>
      <w:i w:val="0"/>
      <w:sz w:val="28"/>
      <w:szCs w:val="24"/>
    </w:rPr>
  </w:style>
  <w:style w:type="paragraph" w:styleId="2">
    <w:name w:val="heading 2"/>
    <w:basedOn w:val="a"/>
    <w:next w:val="a"/>
    <w:link w:val="20"/>
    <w:qFormat/>
    <w:rsid w:val="00FD6BBC"/>
    <w:pPr>
      <w:keepNext/>
      <w:widowControl/>
      <w:spacing w:before="240" w:after="60"/>
      <w:ind w:left="0" w:right="0"/>
      <w:outlineLvl w:val="1"/>
    </w:pPr>
    <w:rPr>
      <w:rFonts w:ascii="Arial" w:hAnsi="Arial" w:cs="Arial"/>
      <w:b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B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6BBC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Subtitle"/>
    <w:basedOn w:val="a"/>
    <w:link w:val="a4"/>
    <w:qFormat/>
    <w:rsid w:val="00FD6BBC"/>
    <w:pPr>
      <w:widowControl/>
      <w:spacing w:before="0"/>
      <w:ind w:left="0" w:right="0"/>
      <w:jc w:val="center"/>
    </w:pPr>
    <w:rPr>
      <w:i w:val="0"/>
      <w:sz w:val="24"/>
    </w:rPr>
  </w:style>
  <w:style w:type="character" w:customStyle="1" w:styleId="a4">
    <w:name w:val="Підзаголовок Знак"/>
    <w:link w:val="a3"/>
    <w:rsid w:val="00FD6BBC"/>
    <w:rPr>
      <w:sz w:val="24"/>
      <w:lang w:eastAsia="ru-RU"/>
    </w:rPr>
  </w:style>
  <w:style w:type="character" w:styleId="a5">
    <w:name w:val="Strong"/>
    <w:qFormat/>
    <w:rsid w:val="00FD6BBC"/>
    <w:rPr>
      <w:b/>
      <w:bCs/>
    </w:rPr>
  </w:style>
  <w:style w:type="table" w:styleId="a6">
    <w:name w:val="Table Grid"/>
    <w:basedOn w:val="a1"/>
    <w:uiPriority w:val="39"/>
    <w:rsid w:val="00E7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75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A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5A43"/>
    <w:rPr>
      <w:rFonts w:ascii="Segoe UI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Дрислюк Віталій Олегович</dc:creator>
  <cp:keywords/>
  <dc:description/>
  <cp:lastModifiedBy>Чекалюк Надія Мирославівна</cp:lastModifiedBy>
  <cp:revision>3</cp:revision>
  <cp:lastPrinted>2023-09-25T07:57:00Z</cp:lastPrinted>
  <dcterms:created xsi:type="dcterms:W3CDTF">2024-04-15T05:46:00Z</dcterms:created>
  <dcterms:modified xsi:type="dcterms:W3CDTF">2024-04-15T05:57:00Z</dcterms:modified>
</cp:coreProperties>
</file>