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0" w:type="dxa"/>
        <w:tblLook w:val="04A0" w:firstRow="1" w:lastRow="0" w:firstColumn="1" w:lastColumn="0" w:noHBand="0" w:noVBand="1"/>
      </w:tblPr>
      <w:tblGrid>
        <w:gridCol w:w="3200"/>
        <w:gridCol w:w="2320"/>
      </w:tblGrid>
      <w:tr w:rsidR="00BC6223" w:rsidRPr="00BC6223" w:rsidTr="00BC6223">
        <w:trPr>
          <w:trHeight w:val="1425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223" w:rsidRPr="00BC6223" w:rsidRDefault="00BC6223" w:rsidP="00BC6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C6223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Величина коефіцієнтів  завантаження трансформаторних підстанцій основної мережі напругою 35-110(154) кВ</w:t>
            </w:r>
          </w:p>
        </w:tc>
      </w:tr>
      <w:tr w:rsidR="00BC6223" w:rsidRPr="00BC6223" w:rsidTr="00BC6223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C6223" w:rsidRPr="00BC6223" w:rsidTr="00BC6223">
        <w:trPr>
          <w:trHeight w:val="72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C6223">
              <w:rPr>
                <w:rFonts w:ascii="Calibri" w:eastAsia="Times New Roman" w:hAnsi="Calibri" w:cs="Calibri"/>
                <w:color w:val="000000"/>
                <w:lang w:eastAsia="uk-UA"/>
              </w:rPr>
              <w:t>філія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C6223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BC6223">
              <w:rPr>
                <w:rFonts w:ascii="Calibri" w:eastAsia="Times New Roman" w:hAnsi="Calibri" w:cs="Calibri"/>
                <w:color w:val="000000"/>
                <w:lang w:eastAsia="uk-UA"/>
              </w:rPr>
              <w:t>Кзтт</w:t>
            </w:r>
            <w:proofErr w:type="spellEnd"/>
          </w:p>
        </w:tc>
      </w:tr>
      <w:tr w:rsidR="00BC6223" w:rsidRPr="00BC6223" w:rsidTr="00BC622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C622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Західна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C6223">
              <w:rPr>
                <w:rFonts w:ascii="Calibri" w:eastAsia="Times New Roman" w:hAnsi="Calibri" w:cs="Calibri"/>
                <w:color w:val="000000"/>
                <w:lang w:eastAsia="uk-UA"/>
              </w:rPr>
              <w:t>0,508</w:t>
            </w:r>
          </w:p>
        </w:tc>
      </w:tr>
      <w:tr w:rsidR="00BC6223" w:rsidRPr="00BC6223" w:rsidTr="00BC622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C622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Карпатська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C6223">
              <w:rPr>
                <w:rFonts w:ascii="Calibri" w:eastAsia="Times New Roman" w:hAnsi="Calibri" w:cs="Calibri"/>
                <w:color w:val="000000"/>
                <w:lang w:eastAsia="uk-UA"/>
              </w:rPr>
              <w:t>0,522</w:t>
            </w:r>
          </w:p>
        </w:tc>
      </w:tr>
      <w:tr w:rsidR="00BC6223" w:rsidRPr="00BC6223" w:rsidTr="00BC622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C6223">
              <w:rPr>
                <w:rFonts w:ascii="Calibri" w:eastAsia="Times New Roman" w:hAnsi="Calibri" w:cs="Calibri"/>
                <w:color w:val="000000"/>
                <w:lang w:eastAsia="uk-UA"/>
              </w:rPr>
              <w:t>Коломийська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C6223">
              <w:rPr>
                <w:rFonts w:ascii="Calibri" w:eastAsia="Times New Roman" w:hAnsi="Calibri" w:cs="Calibri"/>
                <w:color w:val="000000"/>
                <w:lang w:eastAsia="uk-UA"/>
              </w:rPr>
              <w:t>0,510</w:t>
            </w:r>
          </w:p>
        </w:tc>
      </w:tr>
      <w:tr w:rsidR="00BC6223" w:rsidRPr="00BC6223" w:rsidTr="00BC622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C6223">
              <w:rPr>
                <w:rFonts w:ascii="Calibri" w:eastAsia="Times New Roman" w:hAnsi="Calibri" w:cs="Calibri"/>
                <w:color w:val="000000"/>
                <w:lang w:eastAsia="uk-UA"/>
              </w:rPr>
              <w:t>Південна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C6223">
              <w:rPr>
                <w:rFonts w:ascii="Calibri" w:eastAsia="Times New Roman" w:hAnsi="Calibri" w:cs="Calibri"/>
                <w:color w:val="000000"/>
                <w:lang w:eastAsia="uk-UA"/>
              </w:rPr>
              <w:t>0,629</w:t>
            </w:r>
          </w:p>
        </w:tc>
      </w:tr>
      <w:tr w:rsidR="00BC6223" w:rsidRPr="00BC6223" w:rsidTr="00BC622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C6223">
              <w:rPr>
                <w:rFonts w:ascii="Calibri" w:eastAsia="Times New Roman" w:hAnsi="Calibri" w:cs="Calibri"/>
                <w:color w:val="000000"/>
                <w:lang w:eastAsia="uk-UA"/>
              </w:rPr>
              <w:t>Північна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C6223">
              <w:rPr>
                <w:rFonts w:ascii="Calibri" w:eastAsia="Times New Roman" w:hAnsi="Calibri" w:cs="Calibri"/>
                <w:color w:val="000000"/>
                <w:lang w:eastAsia="uk-UA"/>
              </w:rPr>
              <w:t>0,388</w:t>
            </w:r>
          </w:p>
        </w:tc>
      </w:tr>
      <w:tr w:rsidR="00BC6223" w:rsidRPr="00BC6223" w:rsidTr="00BC622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C6223">
              <w:rPr>
                <w:rFonts w:ascii="Calibri" w:eastAsia="Times New Roman" w:hAnsi="Calibri" w:cs="Calibri"/>
                <w:color w:val="000000"/>
                <w:lang w:eastAsia="uk-UA"/>
              </w:rPr>
              <w:t>Східна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C6223">
              <w:rPr>
                <w:rFonts w:ascii="Calibri" w:eastAsia="Times New Roman" w:hAnsi="Calibri" w:cs="Calibri"/>
                <w:color w:val="000000"/>
                <w:lang w:eastAsia="uk-UA"/>
              </w:rPr>
              <w:t>0,557</w:t>
            </w:r>
          </w:p>
        </w:tc>
      </w:tr>
      <w:tr w:rsidR="00BC6223" w:rsidRPr="00BC6223" w:rsidTr="00BC6223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C6223">
              <w:rPr>
                <w:rFonts w:ascii="Calibri" w:eastAsia="Times New Roman" w:hAnsi="Calibri" w:cs="Calibri"/>
                <w:color w:val="000000"/>
                <w:lang w:eastAsia="uk-UA"/>
              </w:rPr>
              <w:t>Центральна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C6223">
              <w:rPr>
                <w:rFonts w:ascii="Calibri" w:eastAsia="Times New Roman" w:hAnsi="Calibri" w:cs="Calibri"/>
                <w:color w:val="000000"/>
                <w:lang w:eastAsia="uk-UA"/>
              </w:rPr>
              <w:t>0,366</w:t>
            </w:r>
          </w:p>
        </w:tc>
      </w:tr>
      <w:tr w:rsidR="00BC6223" w:rsidRPr="00BC6223" w:rsidTr="00BC622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23" w:rsidRPr="00BC6223" w:rsidRDefault="00BC6223" w:rsidP="00BC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A10226" w:rsidRDefault="00A10226">
      <w:bookmarkStart w:id="0" w:name="_GoBack"/>
      <w:bookmarkEnd w:id="0"/>
    </w:p>
    <w:sectPr w:rsidR="00A10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23"/>
    <w:rsid w:val="00A10226"/>
    <w:rsid w:val="00B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9C04F-17D7-4360-ADD3-3453BB05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Паливода Ірина Василівна</dc:creator>
  <cp:keywords/>
  <dc:description/>
  <cp:lastModifiedBy>Паливода Ірина Василівна</cp:lastModifiedBy>
  <cp:revision>1</cp:revision>
  <dcterms:created xsi:type="dcterms:W3CDTF">2019-01-21T14:00:00Z</dcterms:created>
  <dcterms:modified xsi:type="dcterms:W3CDTF">2019-01-21T14:01:00Z</dcterms:modified>
</cp:coreProperties>
</file>